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8F05B6" w14:textId="24B2A1C8" w:rsidR="00B220A2" w:rsidRPr="00281688" w:rsidRDefault="00B220A2" w:rsidP="00B220A2">
      <w:pPr>
        <w:pStyle w:val="Heading3"/>
        <w:spacing w:before="0" w:after="12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 w:rsidRPr="00281688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 xml:space="preserve">Прилог 4 </w:t>
      </w:r>
      <w:r w:rsidR="00281688" w:rsidRPr="00281688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–</w:t>
      </w:r>
      <w:r w:rsidRPr="00281688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 xml:space="preserve"> Упоредни преглед врста које имају статус ловних врста (ловостајем заштићене врсте дивљачи)</w:t>
      </w:r>
    </w:p>
    <w:tbl>
      <w:tblPr>
        <w:tblW w:w="1213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0"/>
        <w:gridCol w:w="927"/>
        <w:gridCol w:w="984"/>
        <w:gridCol w:w="1321"/>
        <w:gridCol w:w="1658"/>
        <w:gridCol w:w="1487"/>
        <w:gridCol w:w="1317"/>
        <w:gridCol w:w="1001"/>
        <w:gridCol w:w="1400"/>
      </w:tblGrid>
      <w:tr w:rsidR="00B220A2" w:rsidRPr="00281688" w14:paraId="631F680A" w14:textId="77777777" w:rsidTr="00AC08BE">
        <w:trPr>
          <w:trHeight w:val="1070"/>
          <w:jc w:val="center"/>
        </w:trPr>
        <w:tc>
          <w:tcPr>
            <w:tcW w:w="2040" w:type="dxa"/>
            <w:shd w:val="clear" w:color="auto" w:fill="60CAF3" w:themeFill="accent4" w:themeFillTint="99"/>
            <w:vAlign w:val="bottom"/>
          </w:tcPr>
          <w:p w14:paraId="6ADAED22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Група</w:t>
            </w:r>
          </w:p>
          <w:p w14:paraId="6BC81F45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организама</w:t>
            </w:r>
          </w:p>
          <w:p w14:paraId="776485E3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6713DFD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Статус</w:t>
            </w:r>
          </w:p>
          <w:p w14:paraId="2163FBBD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заштите</w:t>
            </w:r>
          </w:p>
        </w:tc>
        <w:tc>
          <w:tcPr>
            <w:tcW w:w="1911" w:type="dxa"/>
            <w:gridSpan w:val="2"/>
            <w:vAlign w:val="center"/>
          </w:tcPr>
          <w:p w14:paraId="13BD398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Сисари</w:t>
            </w:r>
          </w:p>
          <w:p w14:paraId="5D55E9C1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(Mammalia)</w:t>
            </w:r>
          </w:p>
        </w:tc>
        <w:tc>
          <w:tcPr>
            <w:tcW w:w="8184" w:type="dxa"/>
            <w:gridSpan w:val="6"/>
            <w:vAlign w:val="center"/>
          </w:tcPr>
          <w:p w14:paraId="43F583E7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Птице</w:t>
            </w:r>
          </w:p>
          <w:p w14:paraId="3CD2193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(Aves)</w:t>
            </w:r>
          </w:p>
        </w:tc>
      </w:tr>
      <w:tr w:rsidR="00B220A2" w:rsidRPr="00281688" w14:paraId="1B7C8BF6" w14:textId="77777777" w:rsidTr="00AC08BE">
        <w:trPr>
          <w:trHeight w:val="586"/>
          <w:jc w:val="center"/>
        </w:trPr>
        <w:tc>
          <w:tcPr>
            <w:tcW w:w="2040" w:type="dxa"/>
            <w:shd w:val="clear" w:color="auto" w:fill="60CAF3" w:themeFill="accent4" w:themeFillTint="99"/>
            <w:vAlign w:val="center"/>
          </w:tcPr>
          <w:p w14:paraId="46E745E3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Ред</w:t>
            </w:r>
          </w:p>
        </w:tc>
        <w:tc>
          <w:tcPr>
            <w:tcW w:w="1911" w:type="dxa"/>
            <w:gridSpan w:val="2"/>
            <w:vAlign w:val="center"/>
          </w:tcPr>
          <w:p w14:paraId="3170F1C7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Месоједи (Carnivora)</w:t>
            </w:r>
          </w:p>
        </w:tc>
        <w:tc>
          <w:tcPr>
            <w:tcW w:w="1321" w:type="dxa"/>
            <w:vAlign w:val="center"/>
          </w:tcPr>
          <w:p w14:paraId="54F830BD" w14:textId="77777777" w:rsidR="00B220A2" w:rsidRPr="00281688" w:rsidRDefault="00B220A2" w:rsidP="00AC08BE">
            <w:pPr>
              <w:spacing w:after="0" w:line="240" w:lineRule="auto"/>
              <w:ind w:left="-86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Шљукарице (Charadiformes)</w:t>
            </w:r>
          </w:p>
        </w:tc>
        <w:tc>
          <w:tcPr>
            <w:tcW w:w="1658" w:type="dxa"/>
            <w:vAlign w:val="center"/>
          </w:tcPr>
          <w:p w14:paraId="5072AD82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Несити и вранци (Pelecaniformes)</w:t>
            </w:r>
          </w:p>
        </w:tc>
        <w:tc>
          <w:tcPr>
            <w:tcW w:w="1487" w:type="dxa"/>
            <w:vAlign w:val="center"/>
          </w:tcPr>
          <w:p w14:paraId="5A772ED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Грабљивице (Falconifirormes)</w:t>
            </w:r>
          </w:p>
        </w:tc>
        <w:tc>
          <w:tcPr>
            <w:tcW w:w="1317" w:type="dxa"/>
            <w:vAlign w:val="center"/>
          </w:tcPr>
          <w:p w14:paraId="294BD28E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Чапље, роде и ибиси  (Ciconiformes)</w:t>
            </w:r>
          </w:p>
        </w:tc>
        <w:tc>
          <w:tcPr>
            <w:tcW w:w="2401" w:type="dxa"/>
            <w:gridSpan w:val="2"/>
            <w:shd w:val="clear" w:color="auto" w:fill="FFFFFF" w:themeFill="background1"/>
            <w:vAlign w:val="center"/>
          </w:tcPr>
          <w:p w14:paraId="5CD9682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Певачице (Paseriformes)</w:t>
            </w:r>
          </w:p>
        </w:tc>
      </w:tr>
      <w:tr w:rsidR="00B220A2" w:rsidRPr="00281688" w14:paraId="18BF12AE" w14:textId="77777777" w:rsidTr="00AC08BE">
        <w:trPr>
          <w:trHeight w:val="586"/>
          <w:jc w:val="center"/>
        </w:trPr>
        <w:tc>
          <w:tcPr>
            <w:tcW w:w="2040" w:type="dxa"/>
            <w:shd w:val="clear" w:color="auto" w:fill="60CAF3" w:themeFill="accent4" w:themeFillTint="99"/>
            <w:vAlign w:val="center"/>
          </w:tcPr>
          <w:p w14:paraId="14122B45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Фамилија</w:t>
            </w:r>
          </w:p>
        </w:tc>
        <w:tc>
          <w:tcPr>
            <w:tcW w:w="927" w:type="dxa"/>
            <w:vAlign w:val="center"/>
          </w:tcPr>
          <w:p w14:paraId="1812B3C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Пси (Canidaе)</w:t>
            </w:r>
          </w:p>
        </w:tc>
        <w:tc>
          <w:tcPr>
            <w:tcW w:w="984" w:type="dxa"/>
            <w:vAlign w:val="center"/>
          </w:tcPr>
          <w:p w14:paraId="2088D974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Мачке (Felidae)</w:t>
            </w:r>
          </w:p>
        </w:tc>
        <w:tc>
          <w:tcPr>
            <w:tcW w:w="1321" w:type="dxa"/>
            <w:vAlign w:val="center"/>
          </w:tcPr>
          <w:p w14:paraId="3D0AF508" w14:textId="77777777" w:rsidR="00B220A2" w:rsidRPr="00281688" w:rsidRDefault="00B220A2" w:rsidP="00AC08BE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Шљуке и спрудници (Scolopacidae)</w:t>
            </w:r>
          </w:p>
        </w:tc>
        <w:tc>
          <w:tcPr>
            <w:tcW w:w="1658" w:type="dxa"/>
            <w:vAlign w:val="center"/>
          </w:tcPr>
          <w:p w14:paraId="68670F18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Вранци (Phalacrocoracidae)</w:t>
            </w:r>
          </w:p>
        </w:tc>
        <w:tc>
          <w:tcPr>
            <w:tcW w:w="1487" w:type="dxa"/>
            <w:vAlign w:val="center"/>
          </w:tcPr>
          <w:p w14:paraId="54BAE7BB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Орлови и</w:t>
            </w:r>
          </w:p>
          <w:p w14:paraId="2158CCD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јастребови (Accipitridae)</w:t>
            </w:r>
          </w:p>
        </w:tc>
        <w:tc>
          <w:tcPr>
            <w:tcW w:w="1317" w:type="dxa"/>
            <w:vAlign w:val="center"/>
          </w:tcPr>
          <w:p w14:paraId="66B85BFA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Чапље (Ardeidae)</w:t>
            </w:r>
          </w:p>
        </w:tc>
        <w:tc>
          <w:tcPr>
            <w:tcW w:w="2401" w:type="dxa"/>
            <w:gridSpan w:val="2"/>
            <w:shd w:val="clear" w:color="auto" w:fill="FFFFFF" w:themeFill="background1"/>
            <w:vAlign w:val="center"/>
          </w:tcPr>
          <w:p w14:paraId="49AD8546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Вране (Corvidae)</w:t>
            </w:r>
          </w:p>
          <w:p w14:paraId="20DEA726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43FEE9E1" w14:textId="77777777" w:rsidTr="00AC08BE">
        <w:trPr>
          <w:trHeight w:val="787"/>
          <w:jc w:val="center"/>
        </w:trPr>
        <w:tc>
          <w:tcPr>
            <w:tcW w:w="2040" w:type="dxa"/>
            <w:shd w:val="clear" w:color="auto" w:fill="95DCF7" w:themeFill="accent4" w:themeFillTint="66"/>
            <w:vAlign w:val="center"/>
          </w:tcPr>
          <w:p w14:paraId="753C67B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Врста</w:t>
            </w:r>
          </w:p>
        </w:tc>
        <w:tc>
          <w:tcPr>
            <w:tcW w:w="927" w:type="dxa"/>
            <w:shd w:val="clear" w:color="auto" w:fill="95DCF7" w:themeFill="accent4" w:themeFillTint="66"/>
            <w:vAlign w:val="center"/>
          </w:tcPr>
          <w:p w14:paraId="2962B9E8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Вук </w:t>
            </w:r>
          </w:p>
          <w:p w14:paraId="4B82D392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(Canis lupus)</w:t>
            </w:r>
            <w:r w:rsidRPr="0028168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sr-Cyrl-RS"/>
              </w:rPr>
              <w:t>i</w:t>
            </w:r>
          </w:p>
        </w:tc>
        <w:tc>
          <w:tcPr>
            <w:tcW w:w="984" w:type="dxa"/>
            <w:shd w:val="clear" w:color="auto" w:fill="95DCF7" w:themeFill="accent4" w:themeFillTint="66"/>
            <w:vAlign w:val="center"/>
          </w:tcPr>
          <w:p w14:paraId="74FB5D28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Дивља мачка (Felis silvestris)</w:t>
            </w:r>
            <w:r w:rsidRPr="0028168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sr-Cyrl-RS"/>
              </w:rPr>
              <w:t>ii</w:t>
            </w:r>
          </w:p>
        </w:tc>
        <w:tc>
          <w:tcPr>
            <w:tcW w:w="1321" w:type="dxa"/>
            <w:shd w:val="clear" w:color="auto" w:fill="95DCF7" w:themeFill="accent4" w:themeFillTint="66"/>
            <w:vAlign w:val="center"/>
          </w:tcPr>
          <w:p w14:paraId="6A31AE8E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Шумска шљука (Scolopax rusticola)</w:t>
            </w:r>
            <w:r w:rsidRPr="0028168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sr-Cyrl-RS"/>
              </w:rPr>
              <w:t>iii</w:t>
            </w:r>
          </w:p>
        </w:tc>
        <w:tc>
          <w:tcPr>
            <w:tcW w:w="1658" w:type="dxa"/>
            <w:shd w:val="clear" w:color="auto" w:fill="95DCF7" w:themeFill="accent4" w:themeFillTint="66"/>
            <w:vAlign w:val="center"/>
          </w:tcPr>
          <w:p w14:paraId="0F02748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Велики корморан (Phalacrocorax carbo)</w:t>
            </w:r>
            <w:r w:rsidRPr="0028168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sr-Cyrl-RS"/>
              </w:rPr>
              <w:t>iiii</w:t>
            </w:r>
          </w:p>
        </w:tc>
        <w:tc>
          <w:tcPr>
            <w:tcW w:w="1487" w:type="dxa"/>
            <w:shd w:val="clear" w:color="auto" w:fill="95DCF7" w:themeFill="accent4" w:themeFillTint="66"/>
            <w:vAlign w:val="center"/>
          </w:tcPr>
          <w:p w14:paraId="6C3C1017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Јастреб кокошар (Accipiter gentilis)</w:t>
            </w:r>
            <w:r w:rsidRPr="0028168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sr-Cyrl-RS"/>
              </w:rPr>
              <w:t>iiii</w:t>
            </w:r>
          </w:p>
        </w:tc>
        <w:tc>
          <w:tcPr>
            <w:tcW w:w="1317" w:type="dxa"/>
            <w:shd w:val="clear" w:color="auto" w:fill="95DCF7" w:themeFill="accent4" w:themeFillTint="66"/>
            <w:vAlign w:val="center"/>
          </w:tcPr>
          <w:p w14:paraId="57422808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Сива чапља (Ardea cinerea)</w:t>
            </w:r>
            <w:r w:rsidRPr="0028168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sr-Cyrl-RS"/>
              </w:rPr>
              <w:t>iiii</w:t>
            </w:r>
          </w:p>
        </w:tc>
        <w:tc>
          <w:tcPr>
            <w:tcW w:w="1001" w:type="dxa"/>
            <w:shd w:val="clear" w:color="auto" w:fill="95DCF7" w:themeFill="accent4" w:themeFillTint="66"/>
            <w:vAlign w:val="center"/>
          </w:tcPr>
          <w:p w14:paraId="2006A77B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Сива врана (Corvus cornix)</w:t>
            </w:r>
            <w:r w:rsidRPr="0028168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sr-Cyrl-RS"/>
              </w:rPr>
              <w:t>iiii</w:t>
            </w:r>
          </w:p>
        </w:tc>
        <w:tc>
          <w:tcPr>
            <w:tcW w:w="1400" w:type="dxa"/>
            <w:shd w:val="clear" w:color="auto" w:fill="95DCF7" w:themeFill="accent4" w:themeFillTint="66"/>
            <w:vAlign w:val="center"/>
          </w:tcPr>
          <w:p w14:paraId="3A53D4BA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Сврака </w:t>
            </w:r>
          </w:p>
          <w:p w14:paraId="3D14C281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(Pica pica)</w:t>
            </w:r>
            <w:r w:rsidRPr="0028168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sr-Cyrl-RS"/>
              </w:rPr>
              <w:t>iiii</w:t>
            </w:r>
          </w:p>
          <w:p w14:paraId="6076AE05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1B397EC4" w14:textId="77777777" w:rsidTr="00AC08BE">
        <w:trPr>
          <w:trHeight w:val="185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255F4471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1-I</w:t>
            </w:r>
          </w:p>
        </w:tc>
        <w:tc>
          <w:tcPr>
            <w:tcW w:w="927" w:type="dxa"/>
            <w:vAlign w:val="center"/>
          </w:tcPr>
          <w:p w14:paraId="52D16583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84" w:type="dxa"/>
            <w:vAlign w:val="center"/>
          </w:tcPr>
          <w:p w14:paraId="463030D9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41CEE201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658" w:type="dxa"/>
            <w:vAlign w:val="center"/>
          </w:tcPr>
          <w:p w14:paraId="38C10CCA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611485B6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6B5A7945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08EB4A53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458F082D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1F96D369" w14:textId="77777777" w:rsidTr="00AC08BE">
        <w:trPr>
          <w:trHeight w:val="199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07C0E592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1-II</w:t>
            </w:r>
          </w:p>
        </w:tc>
        <w:tc>
          <w:tcPr>
            <w:tcW w:w="927" w:type="dxa"/>
            <w:vAlign w:val="center"/>
          </w:tcPr>
          <w:p w14:paraId="0E33C6A4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84" w:type="dxa"/>
            <w:vAlign w:val="center"/>
          </w:tcPr>
          <w:p w14:paraId="735848AF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1CE949E0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658" w:type="dxa"/>
            <w:vAlign w:val="center"/>
          </w:tcPr>
          <w:p w14:paraId="3CC3EA38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42FD4A00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0A0CABCF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2327D475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4A0E3F15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70B39DB5" w14:textId="77777777" w:rsidTr="00AC08BE">
        <w:trPr>
          <w:trHeight w:val="185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78392142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1-II резерва</w:t>
            </w:r>
          </w:p>
        </w:tc>
        <w:tc>
          <w:tcPr>
            <w:tcW w:w="927" w:type="dxa"/>
            <w:vAlign w:val="center"/>
          </w:tcPr>
          <w:p w14:paraId="42BDD112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984" w:type="dxa"/>
            <w:vAlign w:val="center"/>
          </w:tcPr>
          <w:p w14:paraId="070A6F31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321" w:type="dxa"/>
            <w:vAlign w:val="center"/>
          </w:tcPr>
          <w:p w14:paraId="3658618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658" w:type="dxa"/>
            <w:vAlign w:val="center"/>
          </w:tcPr>
          <w:p w14:paraId="77A135E7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7E9DC6EA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05E503B6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3DCC049B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56D97D95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1E73BD0B" w14:textId="77777777" w:rsidTr="00AC08BE">
        <w:trPr>
          <w:trHeight w:val="199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35B62E21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1-III</w:t>
            </w:r>
          </w:p>
        </w:tc>
        <w:tc>
          <w:tcPr>
            <w:tcW w:w="927" w:type="dxa"/>
            <w:vAlign w:val="center"/>
          </w:tcPr>
          <w:p w14:paraId="291467C1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84" w:type="dxa"/>
            <w:vAlign w:val="center"/>
          </w:tcPr>
          <w:p w14:paraId="0EDD20B2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543C0E6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658" w:type="dxa"/>
            <w:vAlign w:val="center"/>
          </w:tcPr>
          <w:p w14:paraId="1F005E2E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6C29D45D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1BC4E2D5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6B3EC058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6165EE4C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08628ECB" w14:textId="77777777" w:rsidTr="00AC08BE">
        <w:trPr>
          <w:trHeight w:val="185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592803E5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2-II</w:t>
            </w:r>
          </w:p>
        </w:tc>
        <w:tc>
          <w:tcPr>
            <w:tcW w:w="927" w:type="dxa"/>
            <w:vAlign w:val="center"/>
          </w:tcPr>
          <w:p w14:paraId="6F2A4B2B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84" w:type="dxa"/>
            <w:vAlign w:val="center"/>
          </w:tcPr>
          <w:p w14:paraId="4492AECD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4A48C3D1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658" w:type="dxa"/>
            <w:vAlign w:val="center"/>
          </w:tcPr>
          <w:p w14:paraId="648CFE7E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100C124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3A24D8F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32A58DD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144078AF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076EB72C" w14:textId="77777777" w:rsidTr="00AC08BE">
        <w:trPr>
          <w:trHeight w:val="199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480CC495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3-I</w:t>
            </w:r>
          </w:p>
        </w:tc>
        <w:tc>
          <w:tcPr>
            <w:tcW w:w="927" w:type="dxa"/>
            <w:vAlign w:val="center"/>
          </w:tcPr>
          <w:p w14:paraId="2CDE62DE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84" w:type="dxa"/>
            <w:vAlign w:val="center"/>
          </w:tcPr>
          <w:p w14:paraId="6A83B736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5A188747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658" w:type="dxa"/>
            <w:vAlign w:val="center"/>
          </w:tcPr>
          <w:p w14:paraId="7A0AA7E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05D72A99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2A89EA8D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07F7FB31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4F6C43B8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3E4E5ABE" w14:textId="77777777" w:rsidTr="00AC08BE">
        <w:trPr>
          <w:trHeight w:val="185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3D75D7D8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3-II</w:t>
            </w:r>
          </w:p>
        </w:tc>
        <w:tc>
          <w:tcPr>
            <w:tcW w:w="927" w:type="dxa"/>
            <w:vAlign w:val="center"/>
          </w:tcPr>
          <w:p w14:paraId="6CE65088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84" w:type="dxa"/>
            <w:vAlign w:val="center"/>
          </w:tcPr>
          <w:p w14:paraId="5AAC7428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24F0FB06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658" w:type="dxa"/>
            <w:vAlign w:val="center"/>
          </w:tcPr>
          <w:p w14:paraId="4BDADC83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264A646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0EFBBDC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6AAD6C9D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1A2CA8A4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18B28EBE" w14:textId="77777777" w:rsidTr="00AC08BE">
        <w:trPr>
          <w:trHeight w:val="199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5EFC0995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3-III</w:t>
            </w:r>
          </w:p>
        </w:tc>
        <w:tc>
          <w:tcPr>
            <w:tcW w:w="927" w:type="dxa"/>
            <w:vAlign w:val="center"/>
          </w:tcPr>
          <w:p w14:paraId="06087BD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84" w:type="dxa"/>
            <w:vAlign w:val="center"/>
          </w:tcPr>
          <w:p w14:paraId="0E829682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42D4B8B1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658" w:type="dxa"/>
            <w:vAlign w:val="center"/>
          </w:tcPr>
          <w:p w14:paraId="75BE325E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1C9F38B6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234F5BA3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367B349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2F9C4291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5E035C47" w14:textId="77777777" w:rsidTr="00AC08BE">
        <w:trPr>
          <w:trHeight w:val="185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151ACF3D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4-II</w:t>
            </w:r>
          </w:p>
        </w:tc>
        <w:tc>
          <w:tcPr>
            <w:tcW w:w="927" w:type="dxa"/>
            <w:vAlign w:val="center"/>
          </w:tcPr>
          <w:p w14:paraId="408D243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984" w:type="dxa"/>
            <w:vAlign w:val="center"/>
          </w:tcPr>
          <w:p w14:paraId="01B214CA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27D44A92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658" w:type="dxa"/>
            <w:vAlign w:val="center"/>
          </w:tcPr>
          <w:p w14:paraId="163D9DE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54E08A9A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4532194D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2E017345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08AFDECF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1A30369A" w14:textId="77777777" w:rsidTr="00AC08BE">
        <w:trPr>
          <w:trHeight w:val="185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41F7E8A8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4-IV</w:t>
            </w:r>
          </w:p>
        </w:tc>
        <w:tc>
          <w:tcPr>
            <w:tcW w:w="927" w:type="dxa"/>
            <w:vAlign w:val="center"/>
          </w:tcPr>
          <w:p w14:paraId="5EA55F34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984" w:type="dxa"/>
            <w:vAlign w:val="center"/>
          </w:tcPr>
          <w:p w14:paraId="0942367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321" w:type="dxa"/>
            <w:vAlign w:val="center"/>
          </w:tcPr>
          <w:p w14:paraId="4C314921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658" w:type="dxa"/>
            <w:vAlign w:val="center"/>
          </w:tcPr>
          <w:p w14:paraId="19CF4A29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405CD233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43F8B70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37938DB2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32AFB7F0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4C67AEF3" w14:textId="77777777" w:rsidTr="00AC08BE">
        <w:trPr>
          <w:trHeight w:val="199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46AB5F34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4-V</w:t>
            </w:r>
          </w:p>
        </w:tc>
        <w:tc>
          <w:tcPr>
            <w:tcW w:w="927" w:type="dxa"/>
            <w:vAlign w:val="center"/>
          </w:tcPr>
          <w:p w14:paraId="37701CA4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84" w:type="dxa"/>
            <w:vAlign w:val="center"/>
          </w:tcPr>
          <w:p w14:paraId="630795BE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350895E2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658" w:type="dxa"/>
            <w:vAlign w:val="center"/>
          </w:tcPr>
          <w:p w14:paraId="256ABC3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0AC478C2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2E5962F9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3636C2A6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6DD62C20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3BA7B298" w14:textId="77777777" w:rsidTr="00AC08BE">
        <w:trPr>
          <w:trHeight w:val="185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40AF8CB3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5-II-1</w:t>
            </w:r>
          </w:p>
        </w:tc>
        <w:tc>
          <w:tcPr>
            <w:tcW w:w="927" w:type="dxa"/>
            <w:vAlign w:val="center"/>
          </w:tcPr>
          <w:p w14:paraId="29B5828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84" w:type="dxa"/>
            <w:vAlign w:val="center"/>
          </w:tcPr>
          <w:p w14:paraId="335C295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71A9C078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658" w:type="dxa"/>
            <w:vAlign w:val="center"/>
          </w:tcPr>
          <w:p w14:paraId="1849B6B4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5EF2DBA6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25E15B5A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517A62B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5F28CF5B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5E2A4664" w14:textId="77777777" w:rsidTr="00AC08BE">
        <w:trPr>
          <w:trHeight w:val="199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2B7B5793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5-II-2</w:t>
            </w:r>
          </w:p>
        </w:tc>
        <w:tc>
          <w:tcPr>
            <w:tcW w:w="927" w:type="dxa"/>
            <w:vAlign w:val="center"/>
          </w:tcPr>
          <w:p w14:paraId="35DB5A86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84" w:type="dxa"/>
            <w:vAlign w:val="center"/>
          </w:tcPr>
          <w:p w14:paraId="3B2CA264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3A5EBCC1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658" w:type="dxa"/>
            <w:vAlign w:val="center"/>
          </w:tcPr>
          <w:p w14:paraId="5F7C1D91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37871B45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552DE681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5CF0C4CB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1BBA8919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0C792904" w14:textId="77777777" w:rsidTr="00AC08BE">
        <w:trPr>
          <w:trHeight w:val="185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16DB6104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5-III-1</w:t>
            </w:r>
          </w:p>
        </w:tc>
        <w:tc>
          <w:tcPr>
            <w:tcW w:w="927" w:type="dxa"/>
            <w:vAlign w:val="center"/>
          </w:tcPr>
          <w:p w14:paraId="7925A58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84" w:type="dxa"/>
            <w:vAlign w:val="center"/>
          </w:tcPr>
          <w:p w14:paraId="344B118B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3EECC6A8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658" w:type="dxa"/>
            <w:vAlign w:val="center"/>
          </w:tcPr>
          <w:p w14:paraId="1C8DE79C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0AFB1794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5DC43C51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4C4AC811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6BEA0971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36F1E96C" w14:textId="77777777" w:rsidTr="00AC08BE">
        <w:trPr>
          <w:trHeight w:val="199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1F2746C3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5-III-2</w:t>
            </w:r>
          </w:p>
        </w:tc>
        <w:tc>
          <w:tcPr>
            <w:tcW w:w="927" w:type="dxa"/>
            <w:vAlign w:val="center"/>
          </w:tcPr>
          <w:p w14:paraId="40D2652E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84" w:type="dxa"/>
            <w:vAlign w:val="center"/>
          </w:tcPr>
          <w:p w14:paraId="62807458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74FC3D9D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658" w:type="dxa"/>
            <w:vAlign w:val="center"/>
          </w:tcPr>
          <w:p w14:paraId="0BD4B496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7A209E67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5069D34C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06DBEA72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3DBDD71B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7BF505F0" w14:textId="77777777" w:rsidTr="00AC08BE">
        <w:trPr>
          <w:trHeight w:val="185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79949A10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Л/Р</w:t>
            </w:r>
          </w:p>
        </w:tc>
        <w:tc>
          <w:tcPr>
            <w:tcW w:w="927" w:type="dxa"/>
            <w:vAlign w:val="center"/>
          </w:tcPr>
          <w:p w14:paraId="54E7631A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984" w:type="dxa"/>
          </w:tcPr>
          <w:p w14:paraId="4BD1D00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321" w:type="dxa"/>
          </w:tcPr>
          <w:p w14:paraId="4B27B3B4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658" w:type="dxa"/>
          </w:tcPr>
          <w:p w14:paraId="4D25DB94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87" w:type="dxa"/>
          </w:tcPr>
          <w:p w14:paraId="406598C7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317" w:type="dxa"/>
          </w:tcPr>
          <w:p w14:paraId="14A2E63C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001" w:type="dxa"/>
            <w:shd w:val="clear" w:color="auto" w:fill="FFFFFF" w:themeFill="background1"/>
          </w:tcPr>
          <w:p w14:paraId="48673A67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00" w:type="dxa"/>
          </w:tcPr>
          <w:p w14:paraId="3B385A82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</w:tr>
      <w:tr w:rsidR="00B220A2" w:rsidRPr="00281688" w14:paraId="131A9982" w14:textId="77777777" w:rsidTr="00AC08BE">
        <w:trPr>
          <w:trHeight w:val="199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01F1CACB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Рез.6</w:t>
            </w:r>
          </w:p>
        </w:tc>
        <w:tc>
          <w:tcPr>
            <w:tcW w:w="927" w:type="dxa"/>
            <w:vAlign w:val="center"/>
          </w:tcPr>
          <w:p w14:paraId="33FD71F0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984" w:type="dxa"/>
            <w:vAlign w:val="center"/>
          </w:tcPr>
          <w:p w14:paraId="1D08D3C4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76B0CCEF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658" w:type="dxa"/>
            <w:vAlign w:val="center"/>
          </w:tcPr>
          <w:p w14:paraId="77B2D8A5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232E1A78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3ABA300E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13D26759" w14:textId="77777777" w:rsidR="00B220A2" w:rsidRPr="00281688" w:rsidRDefault="00B220A2" w:rsidP="00AC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09D38825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220A2" w:rsidRPr="00281688" w14:paraId="44C2F00C" w14:textId="77777777" w:rsidTr="00AC08BE">
        <w:trPr>
          <w:trHeight w:val="221"/>
          <w:jc w:val="center"/>
        </w:trPr>
        <w:tc>
          <w:tcPr>
            <w:tcW w:w="2040" w:type="dxa"/>
            <w:shd w:val="clear" w:color="auto" w:fill="60CAF3" w:themeFill="accent4" w:themeFillTint="99"/>
          </w:tcPr>
          <w:p w14:paraId="7E7FCE30" w14:textId="77777777" w:rsidR="00B220A2" w:rsidRPr="00281688" w:rsidRDefault="00B220A2" w:rsidP="00AC08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8168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Рез.6 - нова</w:t>
            </w:r>
          </w:p>
        </w:tc>
        <w:tc>
          <w:tcPr>
            <w:tcW w:w="927" w:type="dxa"/>
            <w:vAlign w:val="center"/>
          </w:tcPr>
          <w:p w14:paraId="08160FF6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84" w:type="dxa"/>
            <w:vAlign w:val="center"/>
          </w:tcPr>
          <w:p w14:paraId="516F020B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21" w:type="dxa"/>
            <w:vAlign w:val="center"/>
          </w:tcPr>
          <w:p w14:paraId="2AAE4A3F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658" w:type="dxa"/>
            <w:vAlign w:val="center"/>
          </w:tcPr>
          <w:p w14:paraId="7B631C17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487" w:type="dxa"/>
            <w:vAlign w:val="center"/>
          </w:tcPr>
          <w:p w14:paraId="243989F4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17" w:type="dxa"/>
            <w:vAlign w:val="center"/>
          </w:tcPr>
          <w:p w14:paraId="4E6E292F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732EDE37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0" w:type="dxa"/>
            <w:vAlign w:val="center"/>
          </w:tcPr>
          <w:p w14:paraId="680FE4A1" w14:textId="77777777" w:rsidR="00B220A2" w:rsidRPr="00281688" w:rsidRDefault="00B220A2" w:rsidP="00AC08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</w:tbl>
    <w:p w14:paraId="057FC3FF" w14:textId="77777777" w:rsidR="00B220A2" w:rsidRPr="00281688" w:rsidRDefault="00B220A2" w:rsidP="00B220A2">
      <w:pPr>
        <w:pStyle w:val="ListParagraph"/>
        <w:spacing w:after="0" w:line="240" w:lineRule="auto"/>
        <w:ind w:left="54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81688">
        <w:rPr>
          <w:rFonts w:ascii="Times New Roman" w:hAnsi="Times New Roman" w:cs="Times New Roman"/>
          <w:sz w:val="20"/>
          <w:szCs w:val="20"/>
          <w:lang w:val="sr-Cyrl-RS"/>
        </w:rPr>
        <w:t>Легенда:</w:t>
      </w:r>
    </w:p>
    <w:p w14:paraId="118EB3A1" w14:textId="44055D22" w:rsidR="00B220A2" w:rsidRPr="00281688" w:rsidRDefault="00B220A2" w:rsidP="00B220A2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81688">
        <w:rPr>
          <w:rFonts w:ascii="Times New Roman" w:hAnsi="Times New Roman" w:cs="Times New Roman"/>
          <w:sz w:val="20"/>
          <w:szCs w:val="20"/>
          <w:vertAlign w:val="superscript"/>
          <w:lang w:val="sr-Cyrl-RS"/>
        </w:rPr>
        <w:t>I</w:t>
      </w:r>
      <w:r w:rsidRPr="00281688">
        <w:rPr>
          <w:rFonts w:ascii="Times New Roman" w:hAnsi="Times New Roman" w:cs="Times New Roman"/>
          <w:sz w:val="20"/>
          <w:szCs w:val="20"/>
          <w:lang w:val="sr-Cyrl-RS"/>
        </w:rPr>
        <w:t xml:space="preserve">  – </w:t>
      </w:r>
      <w:r w:rsidR="00281688" w:rsidRPr="00281688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281688">
        <w:rPr>
          <w:rFonts w:ascii="Times New Roman" w:hAnsi="Times New Roman" w:cs="Times New Roman"/>
          <w:sz w:val="20"/>
          <w:szCs w:val="20"/>
          <w:lang w:val="sr-Cyrl-RS"/>
        </w:rPr>
        <w:t>врста се штити као ловостајем заштићена врста дивљачи, осим на деловима територије Аутономне покрајине Војводине где се штити као строго заштићена дивља врста;</w:t>
      </w:r>
    </w:p>
    <w:p w14:paraId="2A8DDE7D" w14:textId="1CD2C708" w:rsidR="00B220A2" w:rsidRPr="00281688" w:rsidRDefault="00B220A2" w:rsidP="00B220A2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81688">
        <w:rPr>
          <w:rFonts w:ascii="Times New Roman" w:hAnsi="Times New Roman" w:cs="Times New Roman"/>
          <w:sz w:val="20"/>
          <w:szCs w:val="20"/>
          <w:vertAlign w:val="superscript"/>
          <w:lang w:val="sr-Cyrl-RS"/>
        </w:rPr>
        <w:t xml:space="preserve">II </w:t>
      </w:r>
      <w:r w:rsidRPr="00281688">
        <w:rPr>
          <w:rFonts w:ascii="Times New Roman" w:hAnsi="Times New Roman" w:cs="Times New Roman"/>
          <w:sz w:val="20"/>
          <w:szCs w:val="20"/>
          <w:lang w:val="sr-Cyrl-RS"/>
        </w:rPr>
        <w:t xml:space="preserve"> – </w:t>
      </w:r>
      <w:r w:rsidR="00281688" w:rsidRPr="00281688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281688">
        <w:rPr>
          <w:rFonts w:ascii="Times New Roman" w:hAnsi="Times New Roman" w:cs="Times New Roman"/>
          <w:sz w:val="20"/>
          <w:szCs w:val="20"/>
          <w:lang w:val="sr-Cyrl-RS"/>
        </w:rPr>
        <w:t>врста се штити као ловостајем заштићена врста дивљачи, осим на територији Аутономне покрајине Војводине где се штити као строго заштићена дивља врста;</w:t>
      </w:r>
    </w:p>
    <w:p w14:paraId="1F9D2154" w14:textId="77777777" w:rsidR="00B220A2" w:rsidRPr="00281688" w:rsidRDefault="00B220A2" w:rsidP="00B220A2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281688">
        <w:rPr>
          <w:rFonts w:ascii="Times New Roman" w:hAnsi="Times New Roman" w:cs="Times New Roman"/>
          <w:sz w:val="20"/>
          <w:szCs w:val="20"/>
          <w:vertAlign w:val="superscript"/>
          <w:lang w:val="sr-Cyrl-RS"/>
        </w:rPr>
        <w:t xml:space="preserve">III </w:t>
      </w:r>
      <w:r w:rsidRPr="00281688">
        <w:rPr>
          <w:rFonts w:ascii="Times New Roman" w:hAnsi="Times New Roman" w:cs="Times New Roman"/>
          <w:sz w:val="20"/>
          <w:szCs w:val="20"/>
          <w:lang w:val="sr-Cyrl-RS"/>
        </w:rPr>
        <w:t xml:space="preserve">  –  врста се штити као ловостајем заштићена врста дивљачи на подручјима до 500 m надморске висине;</w:t>
      </w:r>
    </w:p>
    <w:p w14:paraId="6A1444AB" w14:textId="5D2A440A" w:rsidR="00B220A2" w:rsidRPr="00281688" w:rsidRDefault="00B220A2" w:rsidP="00B220A2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Cyrl-RS"/>
        </w:rPr>
        <w:sectPr w:rsidR="00B220A2" w:rsidRPr="00281688" w:rsidSect="00B220A2">
          <w:pgSz w:w="15840" w:h="12240" w:orient="landscape"/>
          <w:pgMar w:top="1440" w:right="1440" w:bottom="1350" w:left="1440" w:header="720" w:footer="720" w:gutter="0"/>
          <w:cols w:space="720"/>
          <w:docGrid w:linePitch="360"/>
        </w:sectPr>
      </w:pPr>
      <w:r w:rsidRPr="00281688">
        <w:rPr>
          <w:rFonts w:ascii="Times New Roman" w:hAnsi="Times New Roman" w:cs="Times New Roman"/>
          <w:sz w:val="20"/>
          <w:szCs w:val="20"/>
          <w:vertAlign w:val="superscript"/>
          <w:lang w:val="sr-Cyrl-RS"/>
        </w:rPr>
        <w:t>IV</w:t>
      </w:r>
      <w:r w:rsidRPr="00281688">
        <w:rPr>
          <w:rFonts w:ascii="Times New Roman" w:hAnsi="Times New Roman" w:cs="Times New Roman"/>
          <w:sz w:val="20"/>
          <w:szCs w:val="20"/>
          <w:lang w:val="sr-Cyrl-RS"/>
        </w:rPr>
        <w:t xml:space="preserve">  –  врсте које корисник ловишта може да лови искључиво ради спречавања штета у ловиштима на површини регистрованог рибњака и у ловиштима, у складу са годишњим планом газдовања ловиштем</w:t>
      </w:r>
      <w:r w:rsidR="00281688" w:rsidRPr="00281688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25F40840" w14:textId="77777777" w:rsidR="003817F8" w:rsidRPr="00281688" w:rsidRDefault="003817F8" w:rsidP="00735379">
      <w:pPr>
        <w:rPr>
          <w:lang w:val="sr-Cyrl-RS"/>
        </w:rPr>
      </w:pPr>
      <w:bookmarkStart w:id="0" w:name="_GoBack"/>
      <w:bookmarkEnd w:id="0"/>
    </w:p>
    <w:sectPr w:rsidR="003817F8" w:rsidRPr="00281688" w:rsidSect="005C404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0A2"/>
    <w:rsid w:val="00130EB1"/>
    <w:rsid w:val="00281688"/>
    <w:rsid w:val="003817F8"/>
    <w:rsid w:val="0040696D"/>
    <w:rsid w:val="005C4047"/>
    <w:rsid w:val="00735379"/>
    <w:rsid w:val="008A6A1E"/>
    <w:rsid w:val="00B2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16009"/>
  <w15:chartTrackingRefBased/>
  <w15:docId w15:val="{4E265842-8892-447F-A9A1-F52239B7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0A2"/>
    <w:pPr>
      <w:spacing w:line="259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20A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0A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20A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0A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0A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0A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0A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0A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0A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2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22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0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0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0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0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0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0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20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22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0A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22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20A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220A2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220A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220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0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20A2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B2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Dučić</dc:creator>
  <cp:keywords/>
  <dc:description/>
  <cp:lastModifiedBy>Strahinja Vujicic</cp:lastModifiedBy>
  <cp:revision>3</cp:revision>
  <dcterms:created xsi:type="dcterms:W3CDTF">2026-08-14T13:08:00Z</dcterms:created>
  <dcterms:modified xsi:type="dcterms:W3CDTF">2026-08-25T14:28:00Z</dcterms:modified>
</cp:coreProperties>
</file>